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C309D" w14:textId="77777777" w:rsidR="00255C4A" w:rsidRDefault="00282C8C">
      <w:pPr>
        <w:spacing w:after="30"/>
      </w:pPr>
      <w:r>
        <w:rPr>
          <w:b/>
          <w:bCs/>
          <w:color w:val="1F4D78"/>
          <w:sz w:val="34"/>
          <w:szCs w:val="34"/>
        </w:rPr>
        <w:t>Parent Only Follow-Up Visit</w:t>
      </w:r>
    </w:p>
    <w:p w14:paraId="37E1DF30" w14:textId="77777777" w:rsidR="00255C4A" w:rsidRDefault="00282C8C">
      <w:pPr>
        <w:spacing w:after="140"/>
      </w:pPr>
      <w:r>
        <w:rPr>
          <w:color w:val="5B6472"/>
        </w:rPr>
        <w:t>Follow-up note for parent-only lactation consultation</w:t>
      </w:r>
    </w:p>
    <w:p w14:paraId="6F3BFA7E" w14:textId="77777777" w:rsidR="00255C4A" w:rsidRDefault="00282C8C">
      <w:pPr>
        <w:spacing w:after="120" w:line="240" w:lineRule="auto"/>
      </w:pPr>
      <w:r>
        <w:rPr>
          <w:b/>
          <w:bCs/>
          <w:color w:val="9B1C1C"/>
          <w:sz w:val="18"/>
          <w:szCs w:val="18"/>
        </w:rPr>
        <w:t>* Required fields</w:t>
      </w:r>
      <w:r>
        <w:rPr>
          <w:color w:val="5B6472"/>
          <w:sz w:val="18"/>
          <w:szCs w:val="18"/>
        </w:rPr>
        <w:t xml:space="preserve">  |  Use this note when follow-up occurs with the parent/caregiver without direct infant observation.</w:t>
      </w:r>
    </w:p>
    <w:p w14:paraId="6B05AD9B" w14:textId="77777777" w:rsidR="00255C4A" w:rsidRDefault="00282C8C">
      <w:pPr>
        <w:pStyle w:val="Heading1"/>
      </w:pPr>
      <w:r>
        <w:t>Visit Details</w:t>
      </w:r>
    </w:p>
    <w:tbl>
      <w:tblPr>
        <w:tblW w:type="dxa" w:w="9360"/>
        <w:tblInd w:type="dxa" w:w="120"/>
        <w:tblBorders>
          <w:top w:val="single" w:color="C9D3DF" w:sz="6"/>
          <w:left w:val="single" w:color="C9D3DF" w:sz="6"/>
          <w:bottom w:val="single" w:color="C9D3DF" w:sz="6"/>
          <w:right w:val="single" w:color="C9D3DF" w:sz="6"/>
          <w:insideH w:val="single" w:color="C9D3DF" w:sz="4"/>
          <w:insideV w:val="single" w:color="C9D3DF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40" w:before="0" w:line="240"/>
            </w:pPr>
            <w:r>
              <w:rPr>
                <w:rFonts w:ascii="Calibri" w:hAnsi="Calibri" w:cs="Calibri"/>
                <w:color w:val="1F4D78"/>
                <w:sz w:val="20"/>
                <w:szCs w:val="20"/>
                <w:b/>
                <w:bCs/>
              </w:rPr>
              <w:t xml:space="preserve">Visit start time</w:t>
            </w:r>
          </w:p>
          <w:p>
            <w:pPr>
              <w:spacing w:after="40" w:before="0" w:line="240"/>
            </w:pPr>
            <w:r>
              <w:rPr>
                <w:rFonts w:ascii="Calibri" w:hAnsi="Calibri" w:cs="Calibri"/>
                <w:color w:val="5B6472"/>
                <w:sz w:val="20"/>
                <w:szCs w:val="20"/>
              </w:rPr>
              <w:t xml:space="preserve">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40" w:before="0" w:line="240"/>
            </w:pPr>
            <w:r>
              <w:rPr>
                <w:rFonts w:ascii="Calibri" w:hAnsi="Calibri" w:cs="Calibri"/>
                <w:color w:val="1F4D78"/>
                <w:sz w:val="20"/>
                <w:szCs w:val="20"/>
                <w:b/>
                <w:bCs/>
              </w:rPr>
              <w:t xml:space="preserve">Visit end time</w:t>
            </w:r>
          </w:p>
          <w:p>
            <w:pPr>
              <w:spacing w:after="40" w:before="0" w:line="240"/>
            </w:pPr>
            <w:r>
              <w:rPr>
                <w:rFonts w:ascii="Calibri" w:hAnsi="Calibri" w:cs="Calibri"/>
                <w:color w:val="5B6472"/>
                <w:sz w:val="20"/>
                <w:szCs w:val="20"/>
              </w:rPr>
              <w:t xml:space="preserve">________________________________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40" w:before="0" w:line="240"/>
            </w:pPr>
            <w:r>
              <w:rPr>
                <w:rFonts w:ascii="Calibri" w:hAnsi="Calibri" w:cs="Calibri"/>
                <w:color w:val="1F4D78"/>
                <w:sz w:val="20"/>
                <w:szCs w:val="20"/>
                <w:b/>
                <w:bCs/>
              </w:rPr>
              <w:t xml:space="preserve">Total visit length</w:t>
            </w:r>
          </w:p>
          <w:p>
            <w:pPr>
              <w:spacing w:after="40" w:before="0" w:line="240"/>
            </w:pPr>
            <w:r>
              <w:rPr>
                <w:rFonts w:ascii="Calibri" w:hAnsi="Calibri" w:cs="Calibri"/>
                <w:color w:val="5B6472"/>
                <w:sz w:val="20"/>
                <w:szCs w:val="20"/>
              </w:rPr>
              <w:t xml:space="preserve">________________________________</w:t>
            </w:r>
          </w:p>
        </w:tc>
      </w:tr>
      <w:tr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40" w:before="0" w:line="240"/>
            </w:pPr>
            <w:r>
              <w:rPr>
                <w:rFonts w:ascii="Calibri" w:hAnsi="Calibri" w:cs="Calibri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40" w:before="0" w:line="240"/>
            </w:pPr>
            <w:r>
              <w:rPr>
                <w:rFonts w:ascii="Calibri" w:hAnsi="Calibri" w:cs="Calibri"/>
                <w:color w:val="1F2933"/>
                <w:sz w:val="20"/>
                <w:szCs w:val="20"/>
              </w:rPr>
              <w:t xml:space="preserve"> </w:t>
            </w:r>
          </w:p>
        </w:tc>
        <w:tc>
          <w:tcPr>
            <w:tcW w:type="dxa" w:w="312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40" w:before="0" w:line="240"/>
            </w:pPr>
            <w:r>
              <w:rPr>
                <w:rFonts w:ascii="Calibri" w:hAnsi="Calibri" w:cs="Calibri"/>
                <w:color w:val="1F2933"/>
                <w:sz w:val="20"/>
                <w:szCs w:val="20"/>
              </w:rPr>
              <w:t xml:space="preserve"> </w:t>
            </w:r>
          </w:p>
        </w:tc>
      </w:tr>
    </w:tbl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6"/>
        <w:gridCol w:w="3365"/>
        <w:gridCol w:w="3365"/>
      </w:tblGrid>
      <w:tr w:rsidR="00255C4A" w14:paraId="3D4D6F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3E1FAA2" w14:textId="77777777" w:rsidR="00255C4A" w:rsidRDefault="00282C8C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Date of visit</w:t>
            </w:r>
            <w:r>
              <w:rPr>
                <w:b/>
                <w:bCs/>
                <w:color w:val="9B1C1C"/>
                <w:sz w:val="20"/>
                <w:szCs w:val="20"/>
              </w:rPr>
              <w:t xml:space="preserve"> *</w:t>
            </w:r>
          </w:p>
          <w:p w14:paraId="1F590546" w14:textId="77777777" w:rsidR="00255C4A" w:rsidRDefault="00282C8C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52C21E7" w14:textId="77777777" w:rsidR="00255C4A" w:rsidRDefault="00282C8C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Parent / caregiver name</w:t>
            </w:r>
          </w:p>
          <w:p w14:paraId="791D5BBA" w14:textId="77777777" w:rsidR="00255C4A" w:rsidRDefault="00282C8C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654F357" w14:textId="77777777" w:rsidR="00255C4A" w:rsidRDefault="00282C8C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Infant name / DOB</w:t>
            </w:r>
          </w:p>
          <w:p w14:paraId="34084BB7" w14:textId="77777777" w:rsidR="00255C4A" w:rsidRDefault="00282C8C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  <w:tr w:rsidR="00255C4A" w14:paraId="26D3A1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EC491B5" w14:textId="77777777" w:rsidR="00255C4A" w:rsidRDefault="00282C8C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Provider</w:t>
            </w:r>
          </w:p>
          <w:p w14:paraId="3616A3BF" w14:textId="77777777" w:rsidR="00255C4A" w:rsidRDefault="00282C8C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D94ABCF" w14:textId="77777777" w:rsidR="00255C4A" w:rsidRDefault="00282C8C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Visit type / location</w:t>
            </w:r>
          </w:p>
          <w:p w14:paraId="6B8FDA5F" w14:textId="77777777" w:rsidR="00255C4A" w:rsidRDefault="00282C8C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8B954DE" w14:textId="77777777" w:rsidR="00255C4A" w:rsidRDefault="00282C8C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Preferred contact</w:t>
            </w:r>
          </w:p>
          <w:p w14:paraId="48F980EB" w14:textId="77777777" w:rsidR="00255C4A" w:rsidRDefault="00282C8C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1FD51B01" w14:textId="77777777" w:rsidR="00255C4A" w:rsidRDefault="00282C8C">
      <w:pPr>
        <w:pStyle w:val="Heading1"/>
      </w:pPr>
      <w:r>
        <w:t>Progress and Current Concerns</w:t>
      </w:r>
    </w:p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55C4A" w14:paraId="7206479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D79B534" w14:textId="77777777" w:rsidR="00255C4A" w:rsidRDefault="00282C8C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Progress since last visit</w:t>
            </w:r>
            <w:r>
              <w:rPr>
                <w:b/>
                <w:bCs/>
                <w:color w:val="9B1C1C"/>
                <w:sz w:val="20"/>
                <w:szCs w:val="20"/>
              </w:rPr>
              <w:t xml:space="preserve"> *</w:t>
            </w:r>
          </w:p>
          <w:p w14:paraId="51295C70" w14:textId="77777777" w:rsidR="00255C4A" w:rsidRDefault="00282C8C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Changes since prior parent-only or full lactation visit; note follow-through with previous plan.</w:t>
            </w:r>
          </w:p>
          <w:p w14:paraId="3ACC18A4" w14:textId="77777777" w:rsidR="00255C4A" w:rsidRDefault="00282C8C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42DA3142" w14:textId="77777777" w:rsidR="00255C4A" w:rsidRDefault="00282C8C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47A0771C" w14:textId="77777777" w:rsidR="00255C4A" w:rsidRDefault="00282C8C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75F60EB9" w14:textId="77777777" w:rsidR="00255C4A" w:rsidRDefault="00255C4A"/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55C4A" w14:paraId="082BD1C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B9FD480" w14:textId="77777777" w:rsidR="00255C4A" w:rsidRDefault="00282C8C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Current concerns</w:t>
            </w:r>
          </w:p>
          <w:p w14:paraId="3DA83819" w14:textId="77777777" w:rsidR="00255C4A" w:rsidRDefault="00282C8C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Ongoing or new questions about feeding, pumping, supply, pain, bottle feeding, or next steps.</w:t>
            </w:r>
          </w:p>
          <w:p w14:paraId="797CEBD3" w14:textId="77777777" w:rsidR="00255C4A" w:rsidRDefault="00282C8C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486FE833" w14:textId="77777777" w:rsidR="00255C4A" w:rsidRDefault="00282C8C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141AC22A" w14:textId="77777777" w:rsidR="00255C4A" w:rsidRDefault="00255C4A"/>
    <w:p w14:paraId="6197920F" w14:textId="77777777" w:rsidR="00255C4A" w:rsidRDefault="00282C8C">
      <w:pPr>
        <w:pStyle w:val="Heading1"/>
      </w:pPr>
      <w:r>
        <w:t>Parent Reported Updates</w:t>
      </w:r>
    </w:p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8"/>
        <w:gridCol w:w="5048"/>
      </w:tblGrid>
      <w:tr w:rsidR="00255C4A" w14:paraId="360BE1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ECB2A43" w14:textId="77777777" w:rsidR="00255C4A" w:rsidRDefault="00282C8C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Milk supply update</w:t>
            </w:r>
          </w:p>
          <w:p w14:paraId="2320F388" w14:textId="77777777" w:rsidR="00255C4A" w:rsidRDefault="00282C8C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Perceived supply, engorgement, plugged ducts, mastitis symptoms, timing, supply goals.</w:t>
            </w:r>
          </w:p>
          <w:p w14:paraId="422B5BCF" w14:textId="77777777" w:rsidR="00255C4A" w:rsidRDefault="00282C8C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146DDEE8" w14:textId="77777777" w:rsidR="00255C4A" w:rsidRDefault="00282C8C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60D216D" w14:textId="77777777" w:rsidR="00255C4A" w:rsidRDefault="00282C8C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Pumping output update</w:t>
            </w:r>
          </w:p>
          <w:p w14:paraId="50C846D0" w14:textId="77777777" w:rsidR="00255C4A" w:rsidRDefault="00282C8C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Frequency, duration, settings, output patterns, flange comfort, storage/cleaning questions.</w:t>
            </w:r>
          </w:p>
          <w:p w14:paraId="2E5168D7" w14:textId="77777777" w:rsidR="00255C4A" w:rsidRDefault="00282C8C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042FBA54" w14:textId="77777777" w:rsidR="00255C4A" w:rsidRDefault="00282C8C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  <w:tr w:rsidR="00255C4A" w14:paraId="0C4DA9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0C9C807" w14:textId="77777777" w:rsidR="00255C4A" w:rsidRDefault="00282C8C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Pain / comfort update</w:t>
            </w:r>
          </w:p>
          <w:p w14:paraId="580B57C2" w14:textId="77777777" w:rsidR="00255C4A" w:rsidRDefault="00282C8C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Nipple, breast/chest, pumping, vasospasm, trauma, infection signs, comfort strategies tried.</w:t>
            </w:r>
          </w:p>
          <w:p w14:paraId="4632958E" w14:textId="77777777" w:rsidR="00255C4A" w:rsidRDefault="00282C8C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1DA032FE" w14:textId="77777777" w:rsidR="00255C4A" w:rsidRDefault="00282C8C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25D0FBEA" w14:textId="77777777" w:rsidR="00255C4A" w:rsidRDefault="00282C8C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Current feeding method</w:t>
            </w:r>
          </w:p>
          <w:p w14:paraId="5D5CF7FA" w14:textId="77777777" w:rsidR="00255C4A" w:rsidRDefault="00282C8C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Parent-reported feeding/pumping/bottle routine and supplement use.</w:t>
            </w:r>
          </w:p>
          <w:p w14:paraId="52A225F5" w14:textId="77777777" w:rsidR="00255C4A" w:rsidRDefault="00282C8C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319716AD" w14:textId="77777777" w:rsidR="00255C4A" w:rsidRDefault="00282C8C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1A607513" w14:textId="77777777" w:rsidR="00255C4A" w:rsidRDefault="00282C8C">
      <w:pPr>
        <w:pStyle w:val="Heading1"/>
      </w:pPr>
      <w:r>
        <w:t>Education / Coaching Provided</w:t>
      </w:r>
    </w:p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7"/>
        <w:gridCol w:w="4813"/>
      </w:tblGrid>
      <w:tr w:rsidR="00255C4A" w14:paraId="2AEC3D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1781D31" w14:textId="77777777" w:rsidR="00255C4A" w:rsidRDefault="00282C8C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Previous plan reviewed</w:t>
            </w:r>
          </w:p>
          <w:p w14:paraId="7804989F" w14:textId="77777777" w:rsidR="00255C4A" w:rsidRDefault="00282C8C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Feeding plan adjusted</w:t>
            </w:r>
          </w:p>
          <w:p w14:paraId="635FF1F7" w14:textId="77777777" w:rsidR="00255C4A" w:rsidRDefault="00282C8C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Supply guidance reviewed</w:t>
            </w:r>
          </w:p>
          <w:p w14:paraId="72D26CD1" w14:textId="77777777" w:rsidR="00255C4A" w:rsidRDefault="00282C8C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Pumping plan adjusted</w:t>
            </w:r>
          </w:p>
          <w:p w14:paraId="0DA570D6" w14:textId="77777777" w:rsidR="00255C4A" w:rsidRDefault="00282C8C">
            <w:pPr>
              <w:spacing w:after="50" w:line="250" w:lineRule="auto"/>
            </w:pPr>
            <w:r>
              <w:rPr>
                <w:sz w:val="20"/>
                <w:szCs w:val="20"/>
              </w:rPr>
              <w:lastRenderedPageBreak/>
              <w:t>☐</w:t>
            </w:r>
            <w:r>
              <w:rPr>
                <w:sz w:val="20"/>
                <w:szCs w:val="20"/>
              </w:rPr>
              <w:t xml:space="preserve"> Flange comfort reviewed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1EE66C3B" w14:textId="77777777" w:rsidR="00255C4A" w:rsidRDefault="00282C8C">
            <w:pPr>
              <w:spacing w:after="50" w:line="250" w:lineRule="auto"/>
            </w:pPr>
            <w:r>
              <w:rPr>
                <w:sz w:val="20"/>
                <w:szCs w:val="20"/>
              </w:rPr>
              <w:lastRenderedPageBreak/>
              <w:t>☐</w:t>
            </w:r>
            <w:r>
              <w:rPr>
                <w:sz w:val="20"/>
                <w:szCs w:val="20"/>
              </w:rPr>
              <w:t xml:space="preserve"> Bottle-feeding strategy</w:t>
            </w:r>
          </w:p>
          <w:p w14:paraId="08D2C68A" w14:textId="77777777" w:rsidR="00255C4A" w:rsidRDefault="00282C8C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Pain/comfort care reviewed</w:t>
            </w:r>
          </w:p>
          <w:p w14:paraId="19174AF7" w14:textId="77777777" w:rsidR="00255C4A" w:rsidRDefault="00282C8C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Warning signs reviewed</w:t>
            </w:r>
          </w:p>
          <w:p w14:paraId="2DA3AD5D" w14:textId="77777777" w:rsidR="00255C4A" w:rsidRDefault="00282C8C">
            <w:pPr>
              <w:spacing w:after="50" w:line="250" w:lineRule="auto"/>
            </w:pPr>
            <w:r>
              <w:rPr>
                <w:sz w:val="20"/>
                <w:szCs w:val="20"/>
              </w:rPr>
              <w:t>☐</w:t>
            </w:r>
            <w:r>
              <w:rPr>
                <w:sz w:val="20"/>
                <w:szCs w:val="20"/>
              </w:rPr>
              <w:t xml:space="preserve"> Referral needs discussed</w:t>
            </w:r>
          </w:p>
          <w:p w14:paraId="7B3E9522" w14:textId="77777777" w:rsidR="00255C4A" w:rsidRDefault="00282C8C">
            <w:pPr>
              <w:spacing w:after="50" w:line="250" w:lineRule="auto"/>
            </w:pPr>
            <w:r>
              <w:rPr>
                <w:sz w:val="20"/>
                <w:szCs w:val="20"/>
              </w:rPr>
              <w:lastRenderedPageBreak/>
              <w:t>☐</w:t>
            </w:r>
            <w:r>
              <w:rPr>
                <w:sz w:val="20"/>
                <w:szCs w:val="20"/>
              </w:rPr>
              <w:t xml:space="preserve"> Support resources provided</w:t>
            </w:r>
          </w:p>
        </w:tc>
      </w:tr>
    </w:tbl>
    <w:p w14:paraId="43EFE854" w14:textId="77777777" w:rsidR="00255C4A" w:rsidRDefault="00255C4A"/>
    <w:p w14:paraId="65B0C3F7" w14:textId="77777777" w:rsidR="00255C4A" w:rsidRDefault="00282C8C">
      <w:pPr>
        <w:pStyle w:val="Heading1"/>
      </w:pPr>
      <w:r>
        <w:t>Assessment and Plan</w:t>
      </w:r>
    </w:p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55C4A" w14:paraId="00B6511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95AD8AF" w14:textId="77777777" w:rsidR="00255C4A" w:rsidRDefault="00282C8C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Assessment</w:t>
            </w:r>
            <w:r>
              <w:rPr>
                <w:b/>
                <w:bCs/>
                <w:color w:val="9B1C1C"/>
                <w:sz w:val="20"/>
                <w:szCs w:val="20"/>
              </w:rPr>
              <w:t xml:space="preserve"> *</w:t>
            </w:r>
          </w:p>
          <w:p w14:paraId="3D379860" w14:textId="77777777" w:rsidR="00255C4A" w:rsidRDefault="00282C8C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Updated impression based on parent report; note limits of parent-only assessment.</w:t>
            </w:r>
          </w:p>
          <w:p w14:paraId="18DD7CCF" w14:textId="77777777" w:rsidR="00255C4A" w:rsidRDefault="00282C8C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0409D430" w14:textId="77777777" w:rsidR="00255C4A" w:rsidRDefault="00282C8C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081DF7C1" w14:textId="77777777" w:rsidR="00255C4A" w:rsidRDefault="00282C8C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6D5114F3" w14:textId="77777777" w:rsidR="00255C4A" w:rsidRDefault="00255C4A"/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55C4A" w14:paraId="02AF05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5A9DA051" w14:textId="77777777" w:rsidR="00255C4A" w:rsidRDefault="00282C8C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Plan / Recommendations</w:t>
            </w:r>
            <w:r>
              <w:rPr>
                <w:b/>
                <w:bCs/>
                <w:color w:val="9B1C1C"/>
                <w:sz w:val="20"/>
                <w:szCs w:val="20"/>
              </w:rPr>
              <w:t xml:space="preserve"> *</w:t>
            </w:r>
          </w:p>
          <w:p w14:paraId="6C1C3A56" w14:textId="77777777" w:rsidR="00255C4A" w:rsidRDefault="00282C8C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Specific parent-facing next steps for feeding, pumping, supply, comfort, referrals, and monitoring.</w:t>
            </w:r>
          </w:p>
          <w:p w14:paraId="11F6D933" w14:textId="77777777" w:rsidR="00255C4A" w:rsidRDefault="00282C8C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45F738FE" w14:textId="77777777" w:rsidR="00255C4A" w:rsidRDefault="00282C8C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38523C58" w14:textId="77777777" w:rsidR="00255C4A" w:rsidRDefault="00282C8C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45E1CE2A" w14:textId="77777777" w:rsidR="00255C4A" w:rsidRDefault="00282C8C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0F620E8F" w14:textId="77777777" w:rsidR="00255C4A" w:rsidRDefault="00255C4A"/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55C4A" w14:paraId="6139C0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3FD52BF7" w14:textId="77777777" w:rsidR="00255C4A" w:rsidRDefault="00282C8C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Follow-up recommendation</w:t>
            </w:r>
          </w:p>
          <w:p w14:paraId="70046D0F" w14:textId="77777777" w:rsidR="00255C4A" w:rsidRDefault="00282C8C">
            <w:pPr>
              <w:spacing w:after="40" w:line="240" w:lineRule="auto"/>
            </w:pPr>
            <w:r>
              <w:rPr>
                <w:i/>
                <w:iCs/>
                <w:color w:val="5B6472"/>
                <w:sz w:val="17"/>
                <w:szCs w:val="17"/>
              </w:rPr>
              <w:t>Timing, visit type, need for infant observation/weighted feed, provider referral, or phone check.</w:t>
            </w:r>
          </w:p>
          <w:p w14:paraId="74D8B97A" w14:textId="77777777" w:rsidR="00255C4A" w:rsidRDefault="00282C8C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39508637" w14:textId="77777777" w:rsidR="00255C4A" w:rsidRDefault="00282C8C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7F97E445" w14:textId="77777777" w:rsidR="00255C4A" w:rsidRDefault="00255C4A"/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255C4A" w14:paraId="207A0B0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011D20A2" w14:textId="77777777" w:rsidR="00255C4A" w:rsidRDefault="00282C8C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Additional notes</w:t>
            </w:r>
          </w:p>
          <w:p w14:paraId="55799A2D" w14:textId="77777777" w:rsidR="00255C4A" w:rsidRDefault="00282C8C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351C9A73" w14:textId="77777777" w:rsidR="00255C4A" w:rsidRDefault="00282C8C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  <w:p w14:paraId="255DF483" w14:textId="77777777" w:rsidR="00255C4A" w:rsidRDefault="00282C8C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0506B3D0" w14:textId="77777777" w:rsidR="00255C4A" w:rsidRDefault="00255C4A"/>
    <w:p w14:paraId="6D2CEDFA" w14:textId="77777777" w:rsidR="00255C4A" w:rsidRDefault="00282C8C">
      <w:pPr>
        <w:pStyle w:val="Heading1"/>
      </w:pPr>
      <w:r>
        <w:t>Sign-Off</w:t>
      </w:r>
    </w:p>
    <w:tbl>
      <w:tblPr>
        <w:tblW w:w="9360" w:type="dxa"/>
        <w:tblBorders>
          <w:top w:val="single" w:sz="4" w:space="0" w:color="C9D3DF"/>
          <w:left w:val="single" w:sz="4" w:space="0" w:color="C9D3DF"/>
          <w:bottom w:val="single" w:sz="4" w:space="0" w:color="C9D3DF"/>
          <w:right w:val="single" w:sz="4" w:space="0" w:color="C9D3DF"/>
          <w:insideH w:val="single" w:sz="4" w:space="0" w:color="C9D3DF"/>
          <w:insideV w:val="single" w:sz="4" w:space="0" w:color="C9D3D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8"/>
        <w:gridCol w:w="5048"/>
      </w:tblGrid>
      <w:tr w:rsidR="00255C4A" w14:paraId="3646626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6FB29198" w14:textId="77777777" w:rsidR="00255C4A" w:rsidRDefault="00282C8C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Provider signature / credentials</w:t>
            </w:r>
          </w:p>
          <w:p w14:paraId="30886523" w14:textId="77777777" w:rsidR="00255C4A" w:rsidRDefault="00282C8C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  <w:tc>
          <w:tcPr>
            <w:tcW w:w="0" w:type="auto"/>
            <w:tcBorders>
              <w:top w:val="single" w:sz="4" w:space="0" w:color="C9D3DF"/>
              <w:left w:val="single" w:sz="4" w:space="0" w:color="C9D3DF"/>
              <w:bottom w:val="single" w:sz="4" w:space="0" w:color="C9D3DF"/>
              <w:right w:val="single" w:sz="4" w:space="0" w:color="C9D3DF"/>
            </w:tcBorders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7B9CBF5C" w14:textId="77777777" w:rsidR="00255C4A" w:rsidRDefault="00282C8C">
            <w:pPr>
              <w:spacing w:after="40"/>
            </w:pPr>
            <w:r>
              <w:rPr>
                <w:b/>
                <w:bCs/>
                <w:color w:val="1F4D78"/>
                <w:sz w:val="20"/>
                <w:szCs w:val="20"/>
              </w:rPr>
              <w:t>Date finalized</w:t>
            </w:r>
          </w:p>
          <w:p w14:paraId="47662FD9" w14:textId="77777777" w:rsidR="00255C4A" w:rsidRDefault="00282C8C">
            <w:pPr>
              <w:spacing w:after="22" w:line="240" w:lineRule="auto"/>
            </w:pPr>
            <w:r>
              <w:rPr>
                <w:color w:val="A9B4C0"/>
                <w:sz w:val="18"/>
                <w:szCs w:val="18"/>
              </w:rPr>
              <w:t>______________________________________________________________________</w:t>
            </w:r>
          </w:p>
        </w:tc>
      </w:tr>
    </w:tbl>
    <w:p w14:paraId="45393F8A" w14:textId="77777777" w:rsidR="00282C8C" w:rsidRDefault="00282C8C"/>
    <w:sectPr w:rsidR="00282C8C">
      <w:headerReference w:type="default" r:id="rId7"/>
      <w:footerReference w:type="default" r:id="rId8"/>
      <w:pgSz w:w="11906" w:h="16838"/>
      <w:pgMar w:top="900" w:right="900" w:bottom="900" w:left="9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53434" w14:textId="77777777" w:rsidR="00282C8C" w:rsidRDefault="00282C8C">
      <w:pPr>
        <w:spacing w:after="0" w:line="240" w:lineRule="auto"/>
      </w:pPr>
      <w:r>
        <w:separator/>
      </w:r>
    </w:p>
  </w:endnote>
  <w:endnote w:type="continuationSeparator" w:id="0">
    <w:p w14:paraId="2332CEAA" w14:textId="77777777" w:rsidR="00282C8C" w:rsidRDefault="00282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272E2" w14:textId="77777777" w:rsidR="00255C4A" w:rsidRDefault="00282C8C">
    <w:pPr>
      <w:spacing w:after="0"/>
      <w:jc w:val="right"/>
    </w:pPr>
    <w:r>
      <w:rPr>
        <w:color w:val="5B6472"/>
        <w:sz w:val="18"/>
        <w:szCs w:val="18"/>
      </w:rPr>
      <w:t xml:space="preserve">Page </w:t>
    </w:r>
    <w:r>
      <w:rPr>
        <w:color w:val="5B6472"/>
        <w:sz w:val="18"/>
        <w:szCs w:val="18"/>
      </w:rPr>
      <w:fldChar w:fldCharType="begin"/>
    </w:r>
    <w:r>
      <w:rPr>
        <w:color w:val="5B6472"/>
        <w:sz w:val="18"/>
        <w:szCs w:val="18"/>
      </w:rPr>
      <w:instrText>PAGE</w:instrText>
    </w:r>
    <w:r>
      <w:rPr>
        <w:color w:val="5B6472"/>
        <w:sz w:val="18"/>
        <w:szCs w:val="18"/>
      </w:rPr>
      <w:fldChar w:fldCharType="separate"/>
    </w:r>
    <w:r w:rsidR="007E1409">
      <w:rPr>
        <w:noProof/>
        <w:color w:val="5B6472"/>
        <w:sz w:val="18"/>
        <w:szCs w:val="18"/>
      </w:rPr>
      <w:t>1</w:t>
    </w:r>
    <w:r>
      <w:rPr>
        <w:color w:val="5B6472"/>
        <w:sz w:val="18"/>
        <w:szCs w:val="18"/>
      </w:rPr>
      <w:fldChar w:fldCharType="end"/>
    </w:r>
    <w:r>
      <w:rPr>
        <w:color w:val="5B6472"/>
        <w:sz w:val="18"/>
        <w:szCs w:val="18"/>
      </w:rPr>
      <w:t xml:space="preserve"> of </w:t>
    </w:r>
    <w:r>
      <w:rPr>
        <w:color w:val="5B6472"/>
        <w:sz w:val="18"/>
        <w:szCs w:val="18"/>
      </w:rPr>
      <w:fldChar w:fldCharType="begin"/>
    </w:r>
    <w:r>
      <w:rPr>
        <w:color w:val="5B6472"/>
        <w:sz w:val="18"/>
        <w:szCs w:val="18"/>
      </w:rPr>
      <w:instrText>NUMPAGES</w:instrText>
    </w:r>
    <w:r>
      <w:rPr>
        <w:color w:val="5B6472"/>
        <w:sz w:val="18"/>
        <w:szCs w:val="18"/>
      </w:rPr>
      <w:fldChar w:fldCharType="separate"/>
    </w:r>
    <w:r w:rsidR="007E1409">
      <w:rPr>
        <w:noProof/>
        <w:color w:val="5B6472"/>
        <w:sz w:val="18"/>
        <w:szCs w:val="18"/>
      </w:rPr>
      <w:t>2</w:t>
    </w:r>
    <w:r>
      <w:rPr>
        <w:color w:val="5B6472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CCACD" w14:textId="77777777" w:rsidR="00282C8C" w:rsidRDefault="00282C8C">
      <w:pPr>
        <w:spacing w:after="0" w:line="240" w:lineRule="auto"/>
      </w:pPr>
      <w:r>
        <w:separator/>
      </w:r>
    </w:p>
  </w:footnote>
  <w:footnote w:type="continuationSeparator" w:id="0">
    <w:p w14:paraId="194090CC" w14:textId="77777777" w:rsidR="00282C8C" w:rsidRDefault="00282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C383B" w14:textId="77777777" w:rsidR="00255C4A" w:rsidRDefault="00282C8C">
    <w:pPr>
      <w:spacing w:after="0"/>
      <w:jc w:val="right"/>
    </w:pPr>
    <w:r>
      <w:rPr>
        <w:b/>
        <w:bCs/>
        <w:color w:val="5B6472"/>
        <w:sz w:val="18"/>
        <w:szCs w:val="18"/>
      </w:rPr>
      <w:t>Parent Only Follow-Up Visit Note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62149"/>
    <w:multiLevelType w:val="hybridMultilevel"/>
    <w:tmpl w:val="28F220BE"/>
    <w:lvl w:ilvl="0" w:tplc="70CA8C98">
      <w:start w:val="1"/>
      <w:numFmt w:val="decimal"/>
      <w:lvlText w:val="%1."/>
      <w:lvlJc w:val="left"/>
      <w:pPr>
        <w:ind w:left="540" w:hanging="270"/>
      </w:pPr>
    </w:lvl>
    <w:lvl w:ilvl="1" w:tplc="4B960FDC">
      <w:numFmt w:val="decimal"/>
      <w:lvlText w:val=""/>
      <w:lvlJc w:val="left"/>
    </w:lvl>
    <w:lvl w:ilvl="2" w:tplc="CF64D55C">
      <w:numFmt w:val="decimal"/>
      <w:lvlText w:val=""/>
      <w:lvlJc w:val="left"/>
    </w:lvl>
    <w:lvl w:ilvl="3" w:tplc="BBA2CA2E">
      <w:numFmt w:val="decimal"/>
      <w:lvlText w:val=""/>
      <w:lvlJc w:val="left"/>
    </w:lvl>
    <w:lvl w:ilvl="4" w:tplc="F48AF6B2">
      <w:numFmt w:val="decimal"/>
      <w:lvlText w:val=""/>
      <w:lvlJc w:val="left"/>
    </w:lvl>
    <w:lvl w:ilvl="5" w:tplc="BD669848">
      <w:numFmt w:val="decimal"/>
      <w:lvlText w:val=""/>
      <w:lvlJc w:val="left"/>
    </w:lvl>
    <w:lvl w:ilvl="6" w:tplc="9B06D728">
      <w:numFmt w:val="decimal"/>
      <w:lvlText w:val=""/>
      <w:lvlJc w:val="left"/>
    </w:lvl>
    <w:lvl w:ilvl="7" w:tplc="B1B28530">
      <w:numFmt w:val="decimal"/>
      <w:lvlText w:val=""/>
      <w:lvlJc w:val="left"/>
    </w:lvl>
    <w:lvl w:ilvl="8" w:tplc="FB8232AE">
      <w:numFmt w:val="decimal"/>
      <w:lvlText w:val=""/>
      <w:lvlJc w:val="left"/>
    </w:lvl>
  </w:abstractNum>
  <w:abstractNum w:abstractNumId="1" w15:restartNumberingAfterBreak="0">
    <w:nsid w:val="4CB80659"/>
    <w:multiLevelType w:val="hybridMultilevel"/>
    <w:tmpl w:val="C790550C"/>
    <w:lvl w:ilvl="0" w:tplc="17F097AA">
      <w:start w:val="1"/>
      <w:numFmt w:val="bullet"/>
      <w:lvlText w:val="●"/>
      <w:lvlJc w:val="left"/>
      <w:pPr>
        <w:ind w:left="720" w:hanging="360"/>
      </w:pPr>
    </w:lvl>
    <w:lvl w:ilvl="1" w:tplc="F4D4FCB8">
      <w:start w:val="1"/>
      <w:numFmt w:val="bullet"/>
      <w:lvlText w:val="○"/>
      <w:lvlJc w:val="left"/>
      <w:pPr>
        <w:ind w:left="1440" w:hanging="360"/>
      </w:pPr>
    </w:lvl>
    <w:lvl w:ilvl="2" w:tplc="C69CF0A6">
      <w:start w:val="1"/>
      <w:numFmt w:val="bullet"/>
      <w:lvlText w:val="■"/>
      <w:lvlJc w:val="left"/>
      <w:pPr>
        <w:ind w:left="2160" w:hanging="360"/>
      </w:pPr>
    </w:lvl>
    <w:lvl w:ilvl="3" w:tplc="C7524AF6">
      <w:start w:val="1"/>
      <w:numFmt w:val="bullet"/>
      <w:lvlText w:val="●"/>
      <w:lvlJc w:val="left"/>
      <w:pPr>
        <w:ind w:left="2880" w:hanging="360"/>
      </w:pPr>
    </w:lvl>
    <w:lvl w:ilvl="4" w:tplc="5230942E">
      <w:start w:val="1"/>
      <w:numFmt w:val="bullet"/>
      <w:lvlText w:val="○"/>
      <w:lvlJc w:val="left"/>
      <w:pPr>
        <w:ind w:left="3600" w:hanging="360"/>
      </w:pPr>
    </w:lvl>
    <w:lvl w:ilvl="5" w:tplc="245AE412">
      <w:start w:val="1"/>
      <w:numFmt w:val="bullet"/>
      <w:lvlText w:val="■"/>
      <w:lvlJc w:val="left"/>
      <w:pPr>
        <w:ind w:left="4320" w:hanging="360"/>
      </w:pPr>
    </w:lvl>
    <w:lvl w:ilvl="6" w:tplc="1C264688">
      <w:start w:val="1"/>
      <w:numFmt w:val="bullet"/>
      <w:lvlText w:val="●"/>
      <w:lvlJc w:val="left"/>
      <w:pPr>
        <w:ind w:left="5040" w:hanging="360"/>
      </w:pPr>
    </w:lvl>
    <w:lvl w:ilvl="7" w:tplc="1D0CBC10">
      <w:start w:val="1"/>
      <w:numFmt w:val="bullet"/>
      <w:lvlText w:val="●"/>
      <w:lvlJc w:val="left"/>
      <w:pPr>
        <w:ind w:left="5760" w:hanging="360"/>
      </w:pPr>
    </w:lvl>
    <w:lvl w:ilvl="8" w:tplc="6BE82450">
      <w:start w:val="1"/>
      <w:numFmt w:val="bullet"/>
      <w:lvlText w:val="●"/>
      <w:lvlJc w:val="left"/>
      <w:pPr>
        <w:ind w:left="6480" w:hanging="360"/>
      </w:pPr>
    </w:lvl>
  </w:abstractNum>
  <w:num w:numId="1" w16cid:durableId="28103518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C4A"/>
    <w:rsid w:val="00255C4A"/>
    <w:rsid w:val="00282C8C"/>
    <w:rsid w:val="00575201"/>
    <w:rsid w:val="007E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3BF14"/>
  <w15:docId w15:val="{4B4F8CC8-8C4D-4620-B63B-975A9B1C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F2937"/>
        <w:sz w:val="22"/>
        <w:szCs w:val="22"/>
        <w:lang w:val="en-US" w:eastAsia="en-US" w:bidi="ar-SA"/>
      </w:rPr>
    </w:rPrDefault>
    <w:pPrDefault>
      <w:pPr>
        <w:spacing w:after="1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170" w:after="80"/>
      <w:outlineLvl w:val="0"/>
    </w:pPr>
    <w:rPr>
      <w:b/>
      <w:bCs/>
      <w:color w:val="2E74B5"/>
      <w:sz w:val="25"/>
      <w:szCs w:val="25"/>
    </w:rPr>
  </w:style>
  <w:style w:type="paragraph" w:styleId="Heading2">
    <w:name w:val="heading 2"/>
    <w:uiPriority w:val="9"/>
    <w:semiHidden/>
    <w:unhideWhenUsed/>
    <w:qFormat/>
    <w:pPr>
      <w:spacing w:before="120" w:after="60"/>
      <w:outlineLvl w:val="1"/>
    </w:pPr>
    <w:rPr>
      <w:b/>
      <w:bCs/>
      <w:color w:val="1F4D78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Only Follow-Up Visit</dc:title>
  <dc:creator>OpenAI Codex</dc:creator>
  <dc:description>Editable lactation visit note template</dc:description>
  <cp:lastModifiedBy>Rachael Lara</cp:lastModifiedBy>
  <cp:revision>2</cp:revision>
  <dcterms:created xsi:type="dcterms:W3CDTF">2026-06-26T21:00:00Z</dcterms:created>
  <dcterms:modified xsi:type="dcterms:W3CDTF">2026-06-26T21:00:00Z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18b69fe4-382c-4cfb-bb7e-3fca8325a84a</vt:lpwstr>
  </property>
</Properties>
</file>