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keepNext w:val="false"/>
        <w:spacing w:after="70" w:before="0" w:line="3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4D78"/>
          <w:sz w:val="32"/>
          <w:szCs w:val="32"/>
        </w:rPr>
        <w:t xml:space="preserve">Assignment of Benefits</w:t>
      </w:r>
    </w:p>
    <w:p>
      <w:pPr>
        <w:keepNext w:val="false"/>
        <w:spacing w:after="18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B6472"/>
          <w:sz w:val="20"/>
          <w:szCs w:val="20"/>
        </w:rPr>
        <w:t xml:space="preserve">Authorization for insurance payment assignment when applicable.</w:t>
      </w:r>
    </w:p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  <w:gridCol w:w="100"/>
        <w:gridCol w:w="100"/>
      </w:tblGrid>
      <w:tr>
        <w:trPr>
          <w:tblHeader w:val="false"/>
        </w:trPr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Patient / parent name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Baby name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Date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</w:tr>
    </w:tbl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</w:tblGrid>
      <w:tr>
        <w:trPr>
          <w:tblHeader w:val="false"/>
        </w:trPr>
        <w:tc>
          <w:tcPr>
            <w:tcW w:type="dxa" w:w="936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4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Practice customization note</w:t>
            </w:r>
          </w:p>
          <w:p>
            <w:pPr>
              <w:keepNext w:val="false"/>
              <w:spacing w:after="4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Clinical and legal wording should be reviewed by the practice owner and qualified advisors. This template is not medical, legal, billing, or compliance advice.</w:t>
            </w:r>
          </w:p>
        </w:tc>
      </w:tr>
    </w:tbl>
    <w:p>
      <w:pPr>
        <w:keepNext/>
        <w:shd w:fill="2E74B5" w:color="auto" w:val="clear"/>
        <w:spacing w:after="90" w:before="220" w:line="30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Assignment Statement</w:t>
      </w:r>
    </w:p>
    <w:p>
      <w:pPr>
        <w:keepNext w:val="false"/>
        <w:spacing w:after="12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2"/>
          <w:szCs w:val="22"/>
        </w:rPr>
        <w:t xml:space="preserve">I authorize payment of insurance benefits directly to the practice for covered services provided to me or my child, when the practice submits claims on my behalf.</w:t>
      </w:r>
    </w:p>
    <w:p>
      <w:pPr>
        <w:keepNext/>
        <w:shd w:fill="2E74B5" w:color="auto" w:val="clear"/>
        <w:spacing w:after="90" w:before="220" w:line="30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Authorization Details</w:t>
      </w:r>
    </w:p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  <w:gridCol w:w="100"/>
        <w:gridCol w:w="100"/>
      </w:tblGrid>
      <w:tr>
        <w:trPr>
          <w:tblHeader w:val="false"/>
        </w:trPr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Patient name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Subscriber name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Insurance plan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</w:tr>
      <w:tr>
        <w:trPr>
          <w:tblHeader w:val="false"/>
        </w:trPr>
        <w:tc>
          <w:tcPr>
            <w:tcW w:type="dxa" w:w="312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Member ID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Effective date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Expiration / revocation terms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</w:tr>
    </w:tbl>
    <w:p>
      <w:pPr>
        <w:keepNext/>
        <w:shd w:fill="2E74B5" w:color="auto" w:val="clear"/>
        <w:spacing w:after="90" w:before="220" w:line="30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Acknowledgement</w:t>
      </w:r>
    </w:p>
    <w:p>
      <w:pPr>
        <w:keepNext w:val="false"/>
        <w:spacing w:after="12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2"/>
          <w:szCs w:val="22"/>
        </w:rPr>
        <w:t xml:space="preserve">I understand I remain responsible for amounts not paid by insurance as allowed by payer contract, law, and practice financial policy.</w:t>
      </w:r>
    </w:p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  <w:gridCol w:w="100"/>
        <w:gridCol w:w="100"/>
      </w:tblGrid>
      <w:tr>
        <w:trPr>
          <w:tblHeader w:val="false"/>
        </w:trPr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Patient / parent signature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Printed name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Date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</w:tr>
    </w:tbl>
    <w:p>
      <w:pPr>
        <w:keepNext w:val="false"/>
        <w:spacing w:after="0" w:before="18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B6472"/>
          <w:sz w:val="18"/>
          <w:szCs w:val="18"/>
        </w:rPr>
        <w:t xml:space="preserve">Template note: Customize this form for your practice policies, state rules, payer requirements, HIPAA workflow, and legal/compliance review before use.</w:t>
      </w:r>
    </w:p>
    <w:sectPr>
      <w:footerReference w:type="default" r:id="rId7"/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Calibri" w:cs="Calibri" w:eastAsia="Calibri" w:hAnsi="Calibri"/>
        <w:b w:val="false"/>
        <w:bCs w:val="false"/>
        <w:i w:val="false"/>
        <w:iCs w:val="false"/>
        <w:color w:val="5B6472"/>
        <w:sz w:val="18"/>
        <w:szCs w:val="18"/>
      </w:rPr>
      <w:t xml:space="preserve">Page </w:t>
    </w:r>
    <w:r>
      <w:rPr>
        <w:rFonts w:ascii="Calibri" w:cs="Calibri" w:eastAsia="Calibri" w:hAnsi="Calibri"/>
        <w:color w:val="5B6472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7"/>
        <w:sz w:val="22"/>
        <w:szCs w:val="22"/>
      </w:rPr>
    </w:rPrDefault>
    <w:pPrDefault>
      <w:pPr>
        <w:spacing w:after="120"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Assignment of Benefits</dc:title>
  <dc:creator>Codex</dc:creator>
  <cp:lastModifiedBy>Un-named</cp:lastModifiedBy>
  <cp:revision>1</cp:revision>
  <dcterms:created xsi:type="dcterms:W3CDTF">2026-06-30T21:53:24.831Z</dcterms:created>
  <dcterms:modified xsi:type="dcterms:W3CDTF">2026-06-30T21:53:24.831Z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