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A36D" w14:textId="77777777" w:rsidR="007C503B" w:rsidRDefault="00B979E7">
      <w:pPr>
        <w:spacing w:after="30"/>
      </w:pPr>
      <w:r>
        <w:rPr>
          <w:b/>
          <w:bCs/>
          <w:color w:val="1F4D78"/>
          <w:sz w:val="34"/>
          <w:szCs w:val="34"/>
        </w:rPr>
        <w:t>Pumping and Milk Storage Guide</w:t>
      </w:r>
    </w:p>
    <w:p w14:paraId="54765A4C" w14:textId="77777777" w:rsidR="007C503B" w:rsidRDefault="00B979E7">
      <w:pPr>
        <w:spacing w:after="130"/>
      </w:pPr>
      <w:r>
        <w:rPr>
          <w:color w:val="5B6472"/>
        </w:rPr>
        <w:t>How to pump, store, and handle expressed breast milk safely</w:t>
      </w:r>
    </w:p>
    <w:p w14:paraId="5B72FD4F" w14:textId="77777777" w:rsidR="007C503B" w:rsidRDefault="00B979E7">
      <w:pPr>
        <w:spacing w:after="70" w:line="240" w:lineRule="auto"/>
      </w:pPr>
      <w:r>
        <w:rPr>
          <w:color w:val="5B6472"/>
          <w:sz w:val="18"/>
          <w:szCs w:val="18"/>
        </w:rPr>
        <w:t>This guide summarizes practical pumping tips and basic milk storage reminders for expressed breast milk.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C503B" w14:paraId="33AC70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656CA886" w14:textId="77777777" w:rsidR="007C503B" w:rsidRDefault="00B979E7">
            <w:pPr>
              <w:spacing w:after="55"/>
            </w:pPr>
            <w:r>
              <w:rPr>
                <w:b/>
                <w:bCs/>
                <w:color w:val="1F4D78"/>
                <w:sz w:val="21"/>
                <w:szCs w:val="21"/>
              </w:rPr>
              <w:t>Quick Takeaways</w:t>
            </w:r>
          </w:p>
          <w:p w14:paraId="1489FAF1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Comfortable flange fit matters for both output and nipple comfort.</w:t>
            </w:r>
          </w:p>
          <w:p w14:paraId="0C6CB65D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Label milk with the date it was expressed.</w:t>
            </w:r>
          </w:p>
          <w:p w14:paraId="419CB3D9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Never refreeze thawed breast milk.</w:t>
            </w:r>
          </w:p>
        </w:tc>
      </w:tr>
    </w:tbl>
    <w:p w14:paraId="7957B70C" w14:textId="77777777" w:rsidR="007C503B" w:rsidRDefault="00B979E7">
      <w:pPr>
        <w:pStyle w:val="Heading1"/>
      </w:pPr>
      <w:r>
        <w:t>Pumping Tips</w:t>
      </w:r>
    </w:p>
    <w:p w14:paraId="3516459D" w14:textId="77777777" w:rsidR="007C503B" w:rsidRDefault="00B979E7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If exclusively pumping, many parents pump about every 2 to 3 hours in the early weeks.</w:t>
      </w:r>
    </w:p>
    <w:p w14:paraId="3279746C" w14:textId="77777777" w:rsidR="007C503B" w:rsidRDefault="00B979E7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Use a flange size that feels comfortable and allows nipple movement without excessive areola pulling.</w:t>
      </w:r>
    </w:p>
    <w:p w14:paraId="78742BA6" w14:textId="77777777" w:rsidR="007C503B" w:rsidRDefault="00B979E7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Gentle breast massage before and during pumping may help milk flow.</w:t>
      </w:r>
    </w:p>
    <w:p w14:paraId="1BBB6609" w14:textId="77777777" w:rsidR="007C503B" w:rsidRDefault="00B979E7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Use pump settings that are effective but not painful. Higher suction is not always better.</w:t>
      </w:r>
    </w:p>
    <w:p w14:paraId="7F461BF1" w14:textId="77777777" w:rsidR="007C503B" w:rsidRDefault="00B979E7">
      <w:pPr>
        <w:pStyle w:val="Heading1"/>
      </w:pPr>
      <w:r>
        <w:t>Storage Basics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7"/>
        <w:gridCol w:w="3873"/>
      </w:tblGrid>
      <w:tr w:rsidR="007C503B" w14:paraId="038BED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3FAAE0FD" w14:textId="77777777" w:rsidR="007C503B" w:rsidRDefault="00B979E7">
            <w:pPr>
              <w:spacing w:after="55"/>
            </w:pPr>
            <w:r>
              <w:rPr>
                <w:b/>
                <w:bCs/>
                <w:color w:val="1F4D78"/>
                <w:sz w:val="20"/>
                <w:szCs w:val="20"/>
              </w:rPr>
              <w:t>Fresh Milk</w:t>
            </w:r>
          </w:p>
          <w:p w14:paraId="19862E3E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Use clean containers made for breast milk storage.</w:t>
            </w:r>
          </w:p>
          <w:p w14:paraId="4BA8BC51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Refrigerate milk promptly when not using it soon.</w:t>
            </w:r>
          </w:p>
          <w:p w14:paraId="234D4752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The original guide notes refrigerator storage up to 4 days.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66B5CABC" w14:textId="77777777" w:rsidR="007C503B" w:rsidRDefault="00B979E7">
            <w:pPr>
              <w:spacing w:after="55"/>
            </w:pPr>
            <w:r>
              <w:rPr>
                <w:b/>
                <w:bCs/>
                <w:color w:val="1F4D78"/>
                <w:sz w:val="20"/>
                <w:szCs w:val="20"/>
              </w:rPr>
              <w:t>Thawed Milk</w:t>
            </w:r>
          </w:p>
          <w:p w14:paraId="672F861B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Thaw oldest milk first when possible.</w:t>
            </w:r>
          </w:p>
          <w:p w14:paraId="2538A4A9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Warm milk gently; avoid microwaving.</w:t>
            </w:r>
          </w:p>
          <w:p w14:paraId="09119BA0" w14:textId="77777777" w:rsidR="007C503B" w:rsidRDefault="00B979E7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Never refreeze thawed breast milk.</w:t>
            </w:r>
          </w:p>
        </w:tc>
      </w:tr>
    </w:tbl>
    <w:p w14:paraId="2A1EEBDF" w14:textId="77777777" w:rsidR="007C503B" w:rsidRDefault="00B979E7">
      <w:pPr>
        <w:pStyle w:val="Heading1"/>
      </w:pPr>
      <w:r>
        <w:t>Handling Reminders</w:t>
      </w:r>
    </w:p>
    <w:p w14:paraId="7F4B9BFB" w14:textId="77777777" w:rsidR="007C503B" w:rsidRDefault="00B979E7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Wash hands before pumping or handling milk.</w:t>
      </w:r>
    </w:p>
    <w:p w14:paraId="12ABE173" w14:textId="77777777" w:rsidR="007C503B" w:rsidRDefault="00B979E7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Clean pump parts according to the pump manufacturer and your care team’s guidance.</w:t>
      </w:r>
    </w:p>
    <w:p w14:paraId="66F4B697" w14:textId="77777777" w:rsidR="007C503B" w:rsidRDefault="00B979E7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Label milk with date, amount, and baby’s name if milk will go to childcare or hospital.</w:t>
      </w:r>
    </w:p>
    <w:p w14:paraId="550DB970" w14:textId="77777777" w:rsidR="007C503B" w:rsidRDefault="00B979E7">
      <w:pPr>
        <w:pStyle w:val="Heading1"/>
      </w:pPr>
      <w:r>
        <w:t>When to Ask for Help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C503B" w14:paraId="72B72F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4F6F9"/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0A8FDDD3" w14:textId="77777777" w:rsidR="007C503B" w:rsidRDefault="00B979E7">
            <w:pPr>
              <w:spacing w:after="45"/>
            </w:pPr>
            <w:r>
              <w:rPr>
                <w:b/>
                <w:bCs/>
                <w:color w:val="9B1C1C"/>
                <w:sz w:val="20"/>
                <w:szCs w:val="20"/>
              </w:rPr>
              <w:t>Pumping should not be painful</w:t>
            </w:r>
          </w:p>
          <w:p w14:paraId="4C3D9CDA" w14:textId="77777777" w:rsidR="007C503B" w:rsidRDefault="00B979E7">
            <w:pPr>
              <w:spacing w:after="0" w:line="260" w:lineRule="auto"/>
            </w:pPr>
            <w:r>
              <w:rPr>
                <w:sz w:val="20"/>
                <w:szCs w:val="20"/>
              </w:rPr>
              <w:t>Reach out if pumping causes nipple damage, your output changes suddenly, you have symptoms of mastitis, or you are unsure whether your flange size is right.</w:t>
            </w:r>
          </w:p>
        </w:tc>
      </w:tr>
    </w:tbl>
    <w:p w14:paraId="78AD3A44" w14:textId="77777777" w:rsidR="007C503B" w:rsidRDefault="007C503B"/>
    <w:p w14:paraId="28A13FE9" w14:textId="77777777" w:rsidR="007C503B" w:rsidRDefault="00B979E7">
      <w:pPr>
        <w:spacing w:after="70" w:line="240" w:lineRule="auto"/>
      </w:pPr>
      <w:r>
        <w:rPr>
          <w:color w:val="5B6472"/>
          <w:sz w:val="18"/>
          <w:szCs w:val="18"/>
        </w:rPr>
        <w:t>This handout is for general education and does not replace individualized medical care. Contact your lactation consultant or healthcare provider with concerns.</w:t>
      </w:r>
    </w:p>
    <w:sectPr w:rsidR="007C503B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A680" w14:textId="77777777" w:rsidR="00B979E7" w:rsidRDefault="00B979E7">
      <w:pPr>
        <w:spacing w:after="0" w:line="240" w:lineRule="auto"/>
      </w:pPr>
      <w:r>
        <w:separator/>
      </w:r>
    </w:p>
  </w:endnote>
  <w:endnote w:type="continuationSeparator" w:id="0">
    <w:p w14:paraId="158D1948" w14:textId="77777777" w:rsidR="00B979E7" w:rsidRDefault="00B9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6BAD" w14:textId="77777777" w:rsidR="007C503B" w:rsidRDefault="00B979E7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D15372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D15372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5E13" w14:textId="77777777" w:rsidR="00B979E7" w:rsidRDefault="00B979E7">
      <w:pPr>
        <w:spacing w:after="0" w:line="240" w:lineRule="auto"/>
      </w:pPr>
      <w:r>
        <w:separator/>
      </w:r>
    </w:p>
  </w:footnote>
  <w:footnote w:type="continuationSeparator" w:id="0">
    <w:p w14:paraId="398E4337" w14:textId="77777777" w:rsidR="00B979E7" w:rsidRDefault="00B9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7404" w14:textId="77777777" w:rsidR="007C503B" w:rsidRDefault="00B979E7">
    <w:pPr>
      <w:spacing w:after="0"/>
      <w:jc w:val="right"/>
    </w:pPr>
    <w:r>
      <w:rPr>
        <w:b/>
        <w:bCs/>
        <w:color w:val="5B6472"/>
        <w:sz w:val="18"/>
        <w:szCs w:val="18"/>
      </w:rPr>
      <w:t>Pumping and Milk Storage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72F"/>
    <w:multiLevelType w:val="hybridMultilevel"/>
    <w:tmpl w:val="1054E472"/>
    <w:lvl w:ilvl="0" w:tplc="64907EF8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5D68F832">
      <w:numFmt w:val="decimal"/>
      <w:lvlText w:val=""/>
      <w:lvlJc w:val="left"/>
    </w:lvl>
    <w:lvl w:ilvl="2" w:tplc="5DA03208">
      <w:numFmt w:val="decimal"/>
      <w:lvlText w:val=""/>
      <w:lvlJc w:val="left"/>
    </w:lvl>
    <w:lvl w:ilvl="3" w:tplc="AD2C0BC2">
      <w:numFmt w:val="decimal"/>
      <w:lvlText w:val=""/>
      <w:lvlJc w:val="left"/>
    </w:lvl>
    <w:lvl w:ilvl="4" w:tplc="76BEE384">
      <w:numFmt w:val="decimal"/>
      <w:lvlText w:val=""/>
      <w:lvlJc w:val="left"/>
    </w:lvl>
    <w:lvl w:ilvl="5" w:tplc="D1EE17C6">
      <w:numFmt w:val="decimal"/>
      <w:lvlText w:val=""/>
      <w:lvlJc w:val="left"/>
    </w:lvl>
    <w:lvl w:ilvl="6" w:tplc="5E88EDD0">
      <w:numFmt w:val="decimal"/>
      <w:lvlText w:val=""/>
      <w:lvlJc w:val="left"/>
    </w:lvl>
    <w:lvl w:ilvl="7" w:tplc="CDC24146">
      <w:numFmt w:val="decimal"/>
      <w:lvlText w:val=""/>
      <w:lvlJc w:val="left"/>
    </w:lvl>
    <w:lvl w:ilvl="8" w:tplc="7172A39C">
      <w:numFmt w:val="decimal"/>
      <w:lvlText w:val=""/>
      <w:lvlJc w:val="left"/>
    </w:lvl>
  </w:abstractNum>
  <w:abstractNum w:abstractNumId="1" w15:restartNumberingAfterBreak="0">
    <w:nsid w:val="7BD734E2"/>
    <w:multiLevelType w:val="hybridMultilevel"/>
    <w:tmpl w:val="91AA9E78"/>
    <w:lvl w:ilvl="0" w:tplc="CB062234">
      <w:start w:val="1"/>
      <w:numFmt w:val="bullet"/>
      <w:lvlText w:val="●"/>
      <w:lvlJc w:val="left"/>
      <w:pPr>
        <w:ind w:left="720" w:hanging="360"/>
      </w:pPr>
    </w:lvl>
    <w:lvl w:ilvl="1" w:tplc="92DA3004">
      <w:start w:val="1"/>
      <w:numFmt w:val="bullet"/>
      <w:lvlText w:val="○"/>
      <w:lvlJc w:val="left"/>
      <w:pPr>
        <w:ind w:left="1440" w:hanging="360"/>
      </w:pPr>
    </w:lvl>
    <w:lvl w:ilvl="2" w:tplc="621C43EA">
      <w:start w:val="1"/>
      <w:numFmt w:val="bullet"/>
      <w:lvlText w:val="■"/>
      <w:lvlJc w:val="left"/>
      <w:pPr>
        <w:ind w:left="2160" w:hanging="360"/>
      </w:pPr>
    </w:lvl>
    <w:lvl w:ilvl="3" w:tplc="EF5666EE">
      <w:start w:val="1"/>
      <w:numFmt w:val="bullet"/>
      <w:lvlText w:val="●"/>
      <w:lvlJc w:val="left"/>
      <w:pPr>
        <w:ind w:left="2880" w:hanging="360"/>
      </w:pPr>
    </w:lvl>
    <w:lvl w:ilvl="4" w:tplc="0FB287A0">
      <w:start w:val="1"/>
      <w:numFmt w:val="bullet"/>
      <w:lvlText w:val="○"/>
      <w:lvlJc w:val="left"/>
      <w:pPr>
        <w:ind w:left="3600" w:hanging="360"/>
      </w:pPr>
    </w:lvl>
    <w:lvl w:ilvl="5" w:tplc="8B662EA8">
      <w:start w:val="1"/>
      <w:numFmt w:val="bullet"/>
      <w:lvlText w:val="■"/>
      <w:lvlJc w:val="left"/>
      <w:pPr>
        <w:ind w:left="4320" w:hanging="360"/>
      </w:pPr>
    </w:lvl>
    <w:lvl w:ilvl="6" w:tplc="47C48394">
      <w:start w:val="1"/>
      <w:numFmt w:val="bullet"/>
      <w:lvlText w:val="●"/>
      <w:lvlJc w:val="left"/>
      <w:pPr>
        <w:ind w:left="5040" w:hanging="360"/>
      </w:pPr>
    </w:lvl>
    <w:lvl w:ilvl="7" w:tplc="62AE329C">
      <w:start w:val="1"/>
      <w:numFmt w:val="bullet"/>
      <w:lvlText w:val="●"/>
      <w:lvlJc w:val="left"/>
      <w:pPr>
        <w:ind w:left="5760" w:hanging="360"/>
      </w:pPr>
    </w:lvl>
    <w:lvl w:ilvl="8" w:tplc="EB36074C">
      <w:start w:val="1"/>
      <w:numFmt w:val="bullet"/>
      <w:lvlText w:val="●"/>
      <w:lvlJc w:val="left"/>
      <w:pPr>
        <w:ind w:left="6480" w:hanging="360"/>
      </w:pPr>
    </w:lvl>
  </w:abstractNum>
  <w:num w:numId="1" w16cid:durableId="818839011">
    <w:abstractNumId w:val="1"/>
    <w:lvlOverride w:ilvl="0">
      <w:startOverride w:val="1"/>
    </w:lvlOverride>
  </w:num>
  <w:num w:numId="2" w16cid:durableId="7975315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3B"/>
    <w:rsid w:val="00404F55"/>
    <w:rsid w:val="007C503B"/>
    <w:rsid w:val="00B979E7"/>
    <w:rsid w:val="00D1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3331"/>
  <w15:docId w15:val="{0F294F12-B431-4398-A6A7-E4D5DD69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50" w:after="75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Pumping and Milk Storage Guide</dc:title>
  <dc:creator>OpenAI Codex</dc:creator>
  <dc:description>Patient lactation education handout</dc:description>
  <cp:lastModifiedBy>Rachael Lara</cp:lastModifiedBy>
  <cp:revision>2</cp:revision>
  <dcterms:created xsi:type="dcterms:W3CDTF">2026-06-26T21:06:00Z</dcterms:created>
  <dcterms:modified xsi:type="dcterms:W3CDTF">2026-06-26T21:06:00Z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69d30ff7-b0d4-4cbb-9cee-bc9c09a09957</vt:lpwstr>
  </property>
</Properties>
</file>