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Latch Improvement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Care plan for deeper, more comfortable latch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Improve comfort and milk transfer by practicing positioning, timing, and latch adjustments.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Position baby tummy-to-tummy.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Wait for a wide open mouth.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Bring baby to breast rather than breast to baby.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A comfortable latch matters more than a perfect-looking latch.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Practice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Before Latch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Bring baby close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Support parent’s body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Line nipple near baby’s nose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Wait for wide gape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During Feed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Look for rounded cheeks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Listen for swallows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Use breast compressions if sucking slows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Break suction if pain continues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3120"/>
        <w:gridCol w:w="3120"/>
        <w:gridCol w:w="312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Pain level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Feeds practiced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Swallows / transfer signs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Call if pain continues through feeds, nipples are damaged, baby cannot sustain latch, or diaper/weight output is concerning.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Latch Improvement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Latch Improvement Plan</dc:title>
  <dc:creator>OpenAI Codex</dc:creator>
  <dc:description>Formatted lactation care plan</dc:description>
  <cp:lastModifiedBy>Un-named</cp:lastModifiedBy>
  <cp:revision>1</cp:revision>
  <dcterms:created xsi:type="dcterms:W3CDTF">2026-06-26T21:52:29.665Z</dcterms:created>
  <dcterms:modified xsi:type="dcterms:W3CDTF">2026-06-26T21:52:29.665Z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