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34"/>
          <w:szCs w:val="34"/>
        </w:rPr>
        <w:t xml:space="preserve">Low Milk Supply Plan</w:t>
      </w:r>
    </w:p>
    <w:p>
      <w:pPr>
        <w:spacing w:after="12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2"/>
          <w:szCs w:val="22"/>
        </w:rPr>
        <w:t xml:space="preserve">Care plan to protect milk supply and keep baby fed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936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shd w:fill="F5F8FB"/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Care plan note</w:t>
            </w:r>
          </w:p>
          <w:p>
            <w:pPr>
              <w:spacing w:after="0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Follow this plan as discussed with your lactation consultant. Contact your healthcare provider for medical concerns or urgent symptoms.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Primary Goal</w:t>
      </w:r>
    </w:p>
    <w:p>
      <w:pPr>
        <w:spacing w:after="95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Increase effective milk removal while making sure baby stays fed and hydrated.</w:t>
      </w:r>
    </w:p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Plan for the Next Few Days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Increase effective milk removal as discussed with your IBCLC.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Use breast compressions during feeding or pumping.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Review medications and health changes with your healthcare provider.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Protect milk supply while keeping baby fed and hydrated.</w:t>
      </w:r>
    </w:p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Practice Plan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4680"/>
        <w:gridCol w:w="468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Supply Supports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Frequent milk removal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Comfortable pump settings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Hands-on pumping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Rest and hydration as able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Baby Safety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Track diapers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Follow supplement plan if given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Watch feeding stamina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Keep weight checks as recommended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Track Until Follow-Up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2340"/>
        <w:gridCol w:w="2340"/>
        <w:gridCol w:w="2340"/>
        <w:gridCol w:w="234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Breastfeeds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Pump sessions / output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Supplements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Diapers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Personalized Instructions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936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Specific instructions / recommendations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________________________________________________________________________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________________________________________________________________________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________________________________________________________________________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Follow-Up Plan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4680"/>
        <w:gridCol w:w="468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Follow-up appointment / date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Questions to bring to follow-up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When to Call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936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shd w:fill="F5F8FB"/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B1C1C"/>
                <w:sz w:val="20"/>
                <w:szCs w:val="20"/>
              </w:rPr>
              <w:t xml:space="preserve">Call your care team</w:t>
            </w:r>
          </w:p>
          <w:p>
            <w:pPr>
              <w:spacing w:after="0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Call if baby has fewer diapers than expected, is too sleepy to feed, weight gain is not on track, or supply drops suddenly.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76"/>
      <w:jc w:val="right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 w:line="276"/>
      <w:jc w:val="right"/>
    </w:pPr>
    <w:r>
      <w:rPr>
        <w:rFonts w:ascii="Calibri" w:cs="Calibri" w:eastAsia="Calibri" w:hAnsi="Calibri"/>
        <w:b/>
        <w:bCs/>
        <w:i w:val="false"/>
        <w:iCs w:val="false"/>
        <w:color w:val="5B6472"/>
        <w:sz w:val="18"/>
        <w:szCs w:val="18"/>
      </w:rPr>
      <w:t xml:space="preserve">Low Milk Supply Plan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  <w:rPr>
        <w:rFonts w:ascii="Symbol" w:cs="Symbol" w:eastAsia="Symbol" w:hAnsi="Symbol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</w:rPr>
    </w:rPrDefault>
    <w:pPrDefault>
      <w:pPr>
        <w:spacing w:after="10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75" w:before="150"/>
    </w:pPr>
    <w:rPr>
      <w:rFonts w:ascii="Calibri" w:cs="Calibri" w:eastAsia="Calibri" w:hAnsi="Calibri"/>
      <w:b/>
      <w:bCs/>
      <w:color w:val="2E74B5"/>
      <w:sz w:val="25"/>
      <w:szCs w:val="25"/>
    </w:rPr>
  </w:style>
  <w:style w:type="paragraph" w:styleId="Heading2">
    <w:name w:val="Heading 2"/>
    <w:basedOn w:val="Normal"/>
    <w:next w:val="Normal"/>
    <w:qFormat/>
    <w:pPr>
      <w:spacing w:after="60" w:before="120"/>
    </w:pPr>
    <w:rPr>
      <w:rFonts w:ascii="Calibri" w:cs="Calibri" w:eastAsia="Calibri" w:hAnsi="Calibri"/>
      <w:b/>
      <w:bCs/>
      <w:color w:val="1F4D78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Low Milk Supply Plan</dc:title>
  <dc:creator>OpenAI Codex</dc:creator>
  <dc:description>Formatted lactation care plan</dc:description>
  <cp:lastModifiedBy>Un-named</cp:lastModifiedBy>
  <cp:revision>1</cp:revision>
  <dcterms:created xsi:type="dcterms:W3CDTF">2026-06-26T21:52:29.725Z</dcterms:created>
  <dcterms:modified xsi:type="dcterms:W3CDTF">2026-06-26T21:52:29.725Z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